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D93CAE" w:rsidTr="0050257D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3CAE" w:rsidRDefault="00D93CAE" w:rsidP="0050257D">
            <w:pPr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ind w:right="32"/>
              <w:jc w:val="center"/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ind w:right="3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ЫП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>Э АДМИНИСТРАЦЭ</w:t>
            </w:r>
          </w:p>
          <w:p w:rsidR="00D93CAE" w:rsidRDefault="00D93CAE" w:rsidP="0050257D">
            <w:pPr>
              <w:ind w:left="34" w:right="33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93CAE" w:rsidRDefault="00C32275" w:rsidP="0050257D">
            <w:pPr>
              <w:tabs>
                <w:tab w:val="left" w:pos="516"/>
              </w:tabs>
              <w:jc w:val="center"/>
            </w:pPr>
            <w: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89115455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93CAE" w:rsidRDefault="00D93CAE" w:rsidP="0050257D">
            <w:pPr>
              <w:tabs>
                <w:tab w:val="left" w:pos="4395"/>
              </w:tabs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tabs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D93CAE" w:rsidRDefault="00D93CAE" w:rsidP="0050257D">
            <w:pPr>
              <w:jc w:val="center"/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jc w:val="center"/>
              <w:rPr>
                <w:b/>
                <w:sz w:val="16"/>
                <w:szCs w:val="16"/>
              </w:rPr>
            </w:pPr>
          </w:p>
          <w:p w:rsidR="00D93CAE" w:rsidRDefault="00D93CAE" w:rsidP="0050257D">
            <w:pPr>
              <w:jc w:val="center"/>
            </w:pPr>
          </w:p>
        </w:tc>
      </w:tr>
    </w:tbl>
    <w:p w:rsidR="00D93CAE" w:rsidRDefault="00D93CAE" w:rsidP="00D93CAE">
      <w:pPr>
        <w:ind w:left="-993"/>
        <w:jc w:val="center"/>
        <w:rPr>
          <w:b/>
        </w:rPr>
      </w:pPr>
      <w:r>
        <w:rPr>
          <w:b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D93CAE" w:rsidRDefault="00D93CAE" w:rsidP="00D93CAE">
      <w:pPr>
        <w:tabs>
          <w:tab w:val="left" w:pos="4395"/>
        </w:tabs>
        <w:ind w:left="-567" w:right="-143"/>
        <w:jc w:val="center"/>
        <w:rPr>
          <w:b/>
          <w:sz w:val="12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D93CAE" w:rsidTr="005025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3CAE" w:rsidRDefault="00D93CAE" w:rsidP="0050257D">
            <w:pPr>
              <w:tabs>
                <w:tab w:val="left" w:pos="4395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</w:rPr>
              <w:t>с.п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Ерокко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</w:rPr>
              <w:t>Масаева</w:t>
            </w:r>
            <w:proofErr w:type="spellEnd"/>
            <w:r>
              <w:rPr>
                <w:b/>
                <w:sz w:val="16"/>
                <w:szCs w:val="16"/>
              </w:rPr>
              <w:t xml:space="preserve">, 55  </w:t>
            </w:r>
            <w:r>
              <w:rPr>
                <w:b/>
                <w:sz w:val="16"/>
                <w:szCs w:val="16"/>
                <w:lang w:val="en-US"/>
              </w:rPr>
              <w:t>www.</w:t>
            </w:r>
            <w:r>
              <w:rPr>
                <w:b/>
                <w:sz w:val="16"/>
                <w:szCs w:val="16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D93CAE" w:rsidRDefault="00D93CAE" w:rsidP="005025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тел./факс. 8(86639) 9-91-33</w:t>
            </w:r>
          </w:p>
          <w:p w:rsidR="00D93CAE" w:rsidRDefault="00D93CAE" w:rsidP="0050257D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e-mail: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D93CAE" w:rsidRDefault="00D93CAE" w:rsidP="00D93CAE">
      <w:pPr>
        <w:tabs>
          <w:tab w:val="left" w:pos="4395"/>
        </w:tabs>
        <w:ind w:left="-851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35560" t="31750" r="34290" b="3492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D27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D93CAE" w:rsidRDefault="00D93CAE" w:rsidP="00D9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C32275">
        <w:rPr>
          <w:b/>
          <w:sz w:val="28"/>
          <w:szCs w:val="28"/>
        </w:rPr>
        <w:t>15</w:t>
      </w:r>
    </w:p>
    <w:p w:rsidR="00D93CAE" w:rsidRDefault="00D93CAE" w:rsidP="00D9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</w:t>
      </w:r>
      <w:r w:rsidR="00C32275">
        <w:rPr>
          <w:b/>
          <w:sz w:val="28"/>
          <w:szCs w:val="28"/>
        </w:rPr>
        <w:t>15</w:t>
      </w:r>
    </w:p>
    <w:p w:rsidR="00D93CAE" w:rsidRDefault="00D93CAE" w:rsidP="00D9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БЕГИМИ №</w:t>
      </w:r>
      <w:r w:rsidR="00C32275">
        <w:rPr>
          <w:b/>
          <w:sz w:val="28"/>
          <w:szCs w:val="28"/>
        </w:rPr>
        <w:t>15</w:t>
      </w:r>
    </w:p>
    <w:p w:rsidR="00D93CAE" w:rsidRDefault="00D93CAE" w:rsidP="00D93CAE">
      <w:pPr>
        <w:rPr>
          <w:sz w:val="18"/>
          <w:szCs w:val="18"/>
        </w:rPr>
      </w:pPr>
    </w:p>
    <w:p w:rsidR="00D93CAE" w:rsidRDefault="00C32275" w:rsidP="00D93CAE">
      <w:pPr>
        <w:rPr>
          <w:sz w:val="28"/>
          <w:szCs w:val="28"/>
        </w:rPr>
      </w:pPr>
      <w:r>
        <w:rPr>
          <w:sz w:val="28"/>
          <w:szCs w:val="28"/>
        </w:rPr>
        <w:t>29.05.</w:t>
      </w:r>
      <w:r w:rsidR="00D93CAE">
        <w:rPr>
          <w:sz w:val="28"/>
          <w:szCs w:val="28"/>
        </w:rPr>
        <w:t xml:space="preserve">2018г.                                                                                           </w:t>
      </w:r>
      <w:proofErr w:type="spellStart"/>
      <w:r w:rsidR="00D93CAE">
        <w:rPr>
          <w:sz w:val="28"/>
          <w:szCs w:val="28"/>
        </w:rPr>
        <w:t>с.п</w:t>
      </w:r>
      <w:proofErr w:type="spellEnd"/>
      <w:r w:rsidR="00D93CAE">
        <w:rPr>
          <w:sz w:val="28"/>
          <w:szCs w:val="28"/>
        </w:rPr>
        <w:t xml:space="preserve">. </w:t>
      </w:r>
      <w:proofErr w:type="spellStart"/>
      <w:r w:rsidR="00D93CAE">
        <w:rPr>
          <w:sz w:val="28"/>
          <w:szCs w:val="28"/>
        </w:rPr>
        <w:t>Ерокко</w:t>
      </w:r>
      <w:proofErr w:type="spellEnd"/>
      <w:r w:rsidR="00D93CAE">
        <w:rPr>
          <w:sz w:val="28"/>
          <w:szCs w:val="28"/>
        </w:rPr>
        <w:t xml:space="preserve"> </w:t>
      </w:r>
    </w:p>
    <w:p w:rsidR="00D93CAE" w:rsidRDefault="00D93CAE" w:rsidP="00D93CAE"/>
    <w:p w:rsidR="00D93CAE" w:rsidRDefault="00D93CAE" w:rsidP="00D93CAE"/>
    <w:p w:rsidR="00D93CAE" w:rsidRPr="00D93CAE" w:rsidRDefault="00D93CAE" w:rsidP="00D93CAE">
      <w:pPr>
        <w:overflowPunct/>
        <w:autoSpaceDE/>
        <w:autoSpaceDN/>
        <w:adjustRightInd/>
        <w:rPr>
          <w:b/>
          <w:sz w:val="28"/>
          <w:szCs w:val="28"/>
        </w:rPr>
      </w:pPr>
      <w:r w:rsidRPr="00D93CA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93CAE">
        <w:rPr>
          <w:b/>
          <w:bCs/>
          <w:sz w:val="28"/>
          <w:szCs w:val="28"/>
        </w:rPr>
        <w:t>Предоставление информации о порядке предоставления жилищных услуг населению, проживающему в муниципальном жилищном фонде</w:t>
      </w:r>
      <w:r w:rsidRPr="00D93CAE">
        <w:rPr>
          <w:b/>
          <w:sz w:val="28"/>
          <w:szCs w:val="28"/>
        </w:rPr>
        <w:t xml:space="preserve">» </w:t>
      </w:r>
    </w:p>
    <w:p w:rsidR="00D93CAE" w:rsidRPr="00D93CAE" w:rsidRDefault="00D93CAE" w:rsidP="00D93CAE">
      <w:pPr>
        <w:rPr>
          <w:sz w:val="28"/>
          <w:szCs w:val="28"/>
        </w:rPr>
      </w:pPr>
    </w:p>
    <w:p w:rsidR="00D93CAE" w:rsidRPr="00D93CAE" w:rsidRDefault="00D93CAE" w:rsidP="00D93CAE">
      <w:pPr>
        <w:ind w:firstLine="540"/>
        <w:jc w:val="both"/>
        <w:rPr>
          <w:b/>
          <w:sz w:val="28"/>
          <w:szCs w:val="28"/>
        </w:rPr>
      </w:pPr>
      <w:r w:rsidRPr="00D93CAE">
        <w:rPr>
          <w:sz w:val="28"/>
          <w:szCs w:val="28"/>
        </w:rPr>
        <w:t xml:space="preserve">В соответствии с Федеральным законом от 27 июля 2010 года №210-ФЗ              «Об организации предоставления государственных и муниципальных услуг»,    Федеральным законом от 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D93CAE">
        <w:rPr>
          <w:sz w:val="28"/>
          <w:szCs w:val="28"/>
        </w:rPr>
        <w:t>Ерокко</w:t>
      </w:r>
      <w:proofErr w:type="spellEnd"/>
      <w:r w:rsidRPr="00D93CAE">
        <w:rPr>
          <w:sz w:val="28"/>
          <w:szCs w:val="28"/>
        </w:rPr>
        <w:t xml:space="preserve">, а также в целях обеспечения осуществления муниципальной услуги в сфере жилищных правоотношений на территории сельского поселения </w:t>
      </w:r>
      <w:proofErr w:type="spellStart"/>
      <w:r w:rsidRPr="00D93CAE">
        <w:rPr>
          <w:sz w:val="28"/>
          <w:szCs w:val="28"/>
        </w:rPr>
        <w:t>Ерокко</w:t>
      </w:r>
      <w:proofErr w:type="spellEnd"/>
      <w:r w:rsidRPr="00D93CAE">
        <w:rPr>
          <w:sz w:val="28"/>
          <w:szCs w:val="28"/>
        </w:rPr>
        <w:t xml:space="preserve"> Местная администрация сельского поселения </w:t>
      </w:r>
      <w:proofErr w:type="spellStart"/>
      <w:r w:rsidRPr="00D93CAE">
        <w:rPr>
          <w:sz w:val="28"/>
          <w:szCs w:val="28"/>
        </w:rPr>
        <w:t>Ерокко</w:t>
      </w:r>
      <w:proofErr w:type="spellEnd"/>
      <w:r w:rsidRPr="00D93CAE">
        <w:rPr>
          <w:sz w:val="28"/>
          <w:szCs w:val="28"/>
        </w:rPr>
        <w:t xml:space="preserve"> </w:t>
      </w:r>
      <w:r w:rsidRPr="00D93CAE">
        <w:rPr>
          <w:b/>
          <w:sz w:val="28"/>
          <w:szCs w:val="28"/>
        </w:rPr>
        <w:t>п о с т а н о в л я е т:</w:t>
      </w:r>
    </w:p>
    <w:p w:rsidR="00D93CAE" w:rsidRPr="00D93CAE" w:rsidRDefault="00D93CAE" w:rsidP="00D93CAE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93CAE">
        <w:rPr>
          <w:sz w:val="28"/>
          <w:szCs w:val="28"/>
        </w:rPr>
        <w:t xml:space="preserve">       1.Утвердить прилагаемый административный регламент предоставления   муниципальной услуги «</w:t>
      </w:r>
      <w:r w:rsidRPr="00D93CAE">
        <w:rPr>
          <w:bCs/>
          <w:sz w:val="28"/>
          <w:szCs w:val="28"/>
        </w:rPr>
        <w:t>Предоставление информации о порядке предоставления жилищных услуг населению, проживающему в муниципальном жилищном фонде</w:t>
      </w:r>
      <w:r w:rsidRPr="00D93CAE">
        <w:rPr>
          <w:sz w:val="28"/>
          <w:szCs w:val="28"/>
        </w:rPr>
        <w:t>».</w:t>
      </w:r>
    </w:p>
    <w:p w:rsidR="00D93CAE" w:rsidRPr="00D93CAE" w:rsidRDefault="00D93CAE" w:rsidP="00D93CAE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93CAE">
        <w:rPr>
          <w:sz w:val="28"/>
          <w:szCs w:val="28"/>
        </w:rPr>
        <w:t xml:space="preserve">        2.Разместить административный регламент предоставления муниципальной услуги «</w:t>
      </w:r>
      <w:r w:rsidRPr="00D93CAE">
        <w:rPr>
          <w:bCs/>
          <w:sz w:val="28"/>
          <w:szCs w:val="28"/>
        </w:rPr>
        <w:t>Предоставление информации о порядке предоставления жилищных услуг населению, проживающему в муниципальном жилищном фонде</w:t>
      </w:r>
      <w:r w:rsidRPr="00D93CAE">
        <w:rPr>
          <w:sz w:val="28"/>
          <w:szCs w:val="28"/>
        </w:rPr>
        <w:t xml:space="preserve">» на официальном сайте сельского поселения </w:t>
      </w:r>
      <w:proofErr w:type="spellStart"/>
      <w:r w:rsidRPr="00D93CAE">
        <w:rPr>
          <w:sz w:val="28"/>
          <w:szCs w:val="28"/>
        </w:rPr>
        <w:t>Ерокко</w:t>
      </w:r>
      <w:proofErr w:type="spellEnd"/>
      <w:r w:rsidRPr="00D93CAE">
        <w:rPr>
          <w:sz w:val="28"/>
          <w:szCs w:val="28"/>
        </w:rPr>
        <w:t>.</w:t>
      </w:r>
    </w:p>
    <w:p w:rsidR="00D93CAE" w:rsidRPr="00D93CAE" w:rsidRDefault="00D93CAE" w:rsidP="00D93CAE">
      <w:pPr>
        <w:ind w:firstLine="540"/>
        <w:jc w:val="both"/>
        <w:rPr>
          <w:sz w:val="28"/>
          <w:szCs w:val="28"/>
        </w:rPr>
      </w:pPr>
      <w:r w:rsidRPr="00D93CAE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93CAE" w:rsidRPr="00D93CAE" w:rsidRDefault="00D93CAE" w:rsidP="00D93CAE">
      <w:pPr>
        <w:jc w:val="both"/>
        <w:rPr>
          <w:sz w:val="28"/>
          <w:szCs w:val="28"/>
        </w:rPr>
      </w:pPr>
    </w:p>
    <w:p w:rsidR="00D93CAE" w:rsidRPr="00D93CAE" w:rsidRDefault="00D93CAE" w:rsidP="00D93CAE">
      <w:pPr>
        <w:rPr>
          <w:sz w:val="28"/>
          <w:szCs w:val="28"/>
        </w:rPr>
      </w:pPr>
    </w:p>
    <w:p w:rsidR="00D93CAE" w:rsidRPr="00D93CAE" w:rsidRDefault="00D93CAE" w:rsidP="00D93CAE">
      <w:pPr>
        <w:rPr>
          <w:sz w:val="28"/>
          <w:szCs w:val="28"/>
        </w:rPr>
      </w:pPr>
      <w:r w:rsidRPr="00D93CAE">
        <w:rPr>
          <w:sz w:val="28"/>
          <w:szCs w:val="28"/>
        </w:rPr>
        <w:t xml:space="preserve">Глава местной администрации </w:t>
      </w:r>
    </w:p>
    <w:p w:rsidR="00D93CAE" w:rsidRDefault="00D93CAE" w:rsidP="00D93CAE">
      <w:pPr>
        <w:outlineLvl w:val="0"/>
        <w:rPr>
          <w:sz w:val="28"/>
          <w:szCs w:val="28"/>
        </w:rPr>
      </w:pPr>
      <w:r w:rsidRPr="00D93CAE">
        <w:rPr>
          <w:sz w:val="28"/>
          <w:szCs w:val="28"/>
        </w:rPr>
        <w:t xml:space="preserve">сельского поселения </w:t>
      </w:r>
      <w:proofErr w:type="spellStart"/>
      <w:r w:rsidRPr="00D93CAE">
        <w:rPr>
          <w:sz w:val="28"/>
          <w:szCs w:val="28"/>
        </w:rPr>
        <w:t>Ерокко</w:t>
      </w:r>
      <w:proofErr w:type="spellEnd"/>
      <w:r w:rsidRPr="00D93C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D93CAE">
        <w:rPr>
          <w:sz w:val="28"/>
          <w:szCs w:val="28"/>
        </w:rPr>
        <w:t xml:space="preserve">                          </w:t>
      </w:r>
      <w:proofErr w:type="spellStart"/>
      <w:r w:rsidRPr="00D93CAE">
        <w:rPr>
          <w:sz w:val="28"/>
          <w:szCs w:val="28"/>
        </w:rPr>
        <w:t>А.З.Барсоков</w:t>
      </w:r>
      <w:proofErr w:type="spellEnd"/>
    </w:p>
    <w:p w:rsidR="00D93CAE" w:rsidRPr="00D93CAE" w:rsidRDefault="00D93CAE" w:rsidP="00D93CAE">
      <w:pPr>
        <w:outlineLvl w:val="0"/>
        <w:rPr>
          <w:sz w:val="28"/>
          <w:szCs w:val="28"/>
        </w:rPr>
      </w:pPr>
    </w:p>
    <w:p w:rsidR="00D93CAE" w:rsidRPr="00D93CAE" w:rsidRDefault="00D93CAE" w:rsidP="00D93CAE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Утвержден</w:t>
      </w:r>
    </w:p>
    <w:p w:rsidR="00D93CAE" w:rsidRPr="00D93CAE" w:rsidRDefault="00D93CAE" w:rsidP="00D93CAE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D93CAE">
        <w:rPr>
          <w:sz w:val="24"/>
          <w:szCs w:val="24"/>
        </w:rPr>
        <w:t>постановлением Местной администрации</w:t>
      </w:r>
    </w:p>
    <w:p w:rsidR="00D93CAE" w:rsidRPr="00D93CAE" w:rsidRDefault="00D93CAE" w:rsidP="00D93CAE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D93CAE">
        <w:rPr>
          <w:sz w:val="24"/>
          <w:szCs w:val="24"/>
        </w:rPr>
        <w:t xml:space="preserve">сельского поселения </w:t>
      </w:r>
      <w:proofErr w:type="spellStart"/>
      <w:r w:rsidRPr="00D93CAE">
        <w:rPr>
          <w:sz w:val="24"/>
          <w:szCs w:val="24"/>
        </w:rPr>
        <w:t>Ерокко</w:t>
      </w:r>
      <w:proofErr w:type="spellEnd"/>
    </w:p>
    <w:p w:rsidR="00D93CAE" w:rsidRPr="00D93CAE" w:rsidRDefault="00C32275" w:rsidP="00D93CAE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  29.05.2018 г. № 15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 </w:t>
      </w:r>
    </w:p>
    <w:p w:rsidR="00D93CAE" w:rsidRPr="00D93CAE" w:rsidRDefault="00D93CAE" w:rsidP="00D93CA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Административный регламент</w:t>
      </w:r>
    </w:p>
    <w:p w:rsidR="00D93CAE" w:rsidRPr="00D93CAE" w:rsidRDefault="00D93CAE" w:rsidP="00D93CA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по предоставлению муниципальной услуги</w:t>
      </w:r>
    </w:p>
    <w:p w:rsidR="00D93CAE" w:rsidRPr="00D93CAE" w:rsidRDefault="00D93CAE" w:rsidP="00D93CA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 xml:space="preserve">«Предоставление информации о порядке предоставления </w:t>
      </w:r>
    </w:p>
    <w:p w:rsidR="00D93CAE" w:rsidRPr="00D93CAE" w:rsidRDefault="00D93CAE" w:rsidP="00D93CAE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жилищных услуг населению, проживающему в муниципальном жилищном фонде»</w:t>
      </w:r>
    </w:p>
    <w:p w:rsidR="00D93CAE" w:rsidRPr="00D93CAE" w:rsidRDefault="00D93CAE" w:rsidP="00D93CAE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1.Общие положения</w:t>
      </w:r>
      <w:bookmarkStart w:id="0" w:name="_GoBack"/>
      <w:bookmarkEnd w:id="0"/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1.1. Административный регламент по предоставлению муниципальной услуги «Предоставление информации о порядке предоставления жилищных услуг населению, проживающему в муниципальном жилищном фонде» (далее — административный регламент) разработан в целях повышения качества предоставления и доступности муниципальной услуги и определения порядка, сроков и последовательности действий (административных процедур) при предоставлении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1.2. Муниципальная услуга «Предоставление информации о порядке предоставления жилищных услуг населению, проживающему в муниципальном жилищном фонде» (далее — муниципальная услуга) предоставляется на заявительной основе физическим лицам, проживающим в муниципальном жилищном фонде, обратившимся в муниципальное казенное учреждение «Местная администрация сельского поселения </w:t>
      </w:r>
      <w:proofErr w:type="spellStart"/>
      <w:r w:rsidRPr="00D93CAE">
        <w:rPr>
          <w:sz w:val="24"/>
          <w:szCs w:val="24"/>
        </w:rPr>
        <w:t>Ерокко</w:t>
      </w:r>
      <w:proofErr w:type="spellEnd"/>
      <w:r w:rsidRPr="00D93CAE">
        <w:rPr>
          <w:sz w:val="24"/>
          <w:szCs w:val="24"/>
        </w:rPr>
        <w:t xml:space="preserve"> </w:t>
      </w:r>
      <w:proofErr w:type="spellStart"/>
      <w:r w:rsidRPr="00D93CAE">
        <w:rPr>
          <w:sz w:val="24"/>
          <w:szCs w:val="24"/>
        </w:rPr>
        <w:t>Лескенского</w:t>
      </w:r>
      <w:proofErr w:type="spellEnd"/>
      <w:r w:rsidRPr="00D93CAE">
        <w:rPr>
          <w:sz w:val="24"/>
          <w:szCs w:val="24"/>
        </w:rPr>
        <w:t xml:space="preserve"> муниципального района Кабардино-Балкарской Республики» (далее — МКУ «Местная администрация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») и Государственное бюджетное учреждение «Многофункциональный центр по предоставлению государственных и муниципальных услуг КБР» (далее — ГБУ «МФЦ») по следующим направлениям: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-информация по тарифам;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-информация по техническому обслуживанию;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-информация по ремонту и содержанию жилого дома;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-информация по содержанию придомовой территории.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1.3.1 заявитель либо его представитель может обратиться за получением необходимой информации в Местную администрацию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по адресу: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Кабардино-Балкарская Республика, </w:t>
      </w:r>
      <w:proofErr w:type="spellStart"/>
      <w:r w:rsidRPr="00D93CAE">
        <w:rPr>
          <w:sz w:val="24"/>
          <w:szCs w:val="24"/>
        </w:rPr>
        <w:t>Лескенский</w:t>
      </w:r>
      <w:proofErr w:type="spellEnd"/>
      <w:r w:rsidRPr="00D93CAE">
        <w:rPr>
          <w:sz w:val="24"/>
          <w:szCs w:val="24"/>
        </w:rPr>
        <w:t xml:space="preserve"> район, </w:t>
      </w:r>
      <w:proofErr w:type="spellStart"/>
      <w:r w:rsidRPr="00D93CAE">
        <w:rPr>
          <w:sz w:val="24"/>
          <w:szCs w:val="24"/>
        </w:rPr>
        <w:t>с.Ерокко</w:t>
      </w:r>
      <w:proofErr w:type="spellEnd"/>
      <w:r w:rsidRPr="00D93CAE">
        <w:rPr>
          <w:sz w:val="24"/>
          <w:szCs w:val="24"/>
        </w:rPr>
        <w:t>, ул.Масаева,55 График работы: с 9 ч. 00 мин. до 18 ч. 00 мин.;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перерыв с 13 ч. 00 мин. до 14 ч. 00 мин.;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выходные дни — суббота, воскресенье;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 xml:space="preserve">1.3.2 адрес электронной почты Местной администрации </w:t>
      </w:r>
      <w:proofErr w:type="spellStart"/>
      <w:proofErr w:type="gram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:</w:t>
      </w:r>
      <w:hyperlink r:id="rId7" w:history="1">
        <w:r w:rsidRPr="00D93CAE">
          <w:rPr>
            <w:color w:val="0563C1" w:themeColor="hyperlink"/>
            <w:sz w:val="24"/>
            <w:szCs w:val="24"/>
            <w:u w:val="single"/>
            <w:lang w:val="en-US"/>
          </w:rPr>
          <w:t>erokko</w:t>
        </w:r>
        <w:r w:rsidRPr="00D93CAE">
          <w:rPr>
            <w:color w:val="0563C1" w:themeColor="hyperlink"/>
            <w:sz w:val="24"/>
            <w:szCs w:val="24"/>
            <w:u w:val="single"/>
          </w:rPr>
          <w:t>@kbr.ru</w:t>
        </w:r>
        <w:proofErr w:type="gramEnd"/>
      </w:hyperlink>
      <w:r w:rsidRPr="00D93CAE">
        <w:rPr>
          <w:sz w:val="24"/>
          <w:szCs w:val="24"/>
        </w:rPr>
        <w:t>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Адрес официального сайта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: www.adm-</w:t>
      </w:r>
      <w:r w:rsidRPr="00D93CAE">
        <w:rPr>
          <w:sz w:val="24"/>
          <w:szCs w:val="24"/>
          <w:lang w:val="en-US"/>
        </w:rPr>
        <w:t>erokko</w:t>
      </w:r>
      <w:r w:rsidRPr="00D93CAE">
        <w:rPr>
          <w:sz w:val="24"/>
          <w:szCs w:val="24"/>
        </w:rPr>
        <w:t>.</w:t>
      </w:r>
      <w:proofErr w:type="spellStart"/>
      <w:r w:rsidRPr="00D93CAE">
        <w:rPr>
          <w:sz w:val="24"/>
          <w:szCs w:val="24"/>
        </w:rPr>
        <w:t>ru</w:t>
      </w:r>
      <w:proofErr w:type="spellEnd"/>
      <w:r w:rsidRPr="00D93CAE">
        <w:rPr>
          <w:sz w:val="24"/>
          <w:szCs w:val="24"/>
        </w:rPr>
        <w:t>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D93CAE">
          <w:rPr>
            <w:color w:val="0000FF"/>
            <w:sz w:val="24"/>
            <w:szCs w:val="24"/>
            <w:u w:val="single"/>
          </w:rPr>
          <w:t>gosuslugi.ru</w:t>
        </w:r>
      </w:hyperlink>
      <w:r w:rsidRPr="00D93CAE">
        <w:rPr>
          <w:sz w:val="24"/>
          <w:szCs w:val="24"/>
        </w:rPr>
        <w:t>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Телефон для справок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88663999133;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1.3.3 по телефону, при личном обращении, либо письменном обращении, должностные лица обязаны представить исчерпывающую информацию по вопросам организации рассмотрения заявлений граждан.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Информация о предоставлении муниципальной услуги размещается на официальном сайте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в сети Интернет, а также в федеральной государственной информационной системе «Единый портал государственных и муниципальных услуг (функций)»;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1.3.4 на информационном стенде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указан график приема граждан и перечень документов, необходимых для получения муниципальной услуги и образец заполнения заявления.  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2.Стандарт предоставления муниципальной услуги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2.1. Наименование муниципальной услуги — «Предоставление информации о порядке предоставления жилищных услуг населению, проживающему в муниципальном жилищном фонде».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2.2. Структурным подразделением Местной администрации городского округа Нальчик, предоставляющим муниципальную услугу, является МКУ Местная администрация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а также муниципальную услугу можно получить в ГБУ «МФЦ».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2.3. Конечным результатом предоставления муниципальной услуги является получение необходимой информации о порядке предоставления жилищных услуг населению, проживающему в муниципальном жилищном фонде, или отказ заявителю в предоставлении муниципальной услуги с указанием причин отказа.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2.4. Срок предоставления муниципальной услуги: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-в случае обращения заявителя за получением муниципальной услуги по телефону — от 5 до 15 минут;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-в случае обращения заявителя за получением муниципальной услуги в письменной форме или форме электронного документа (на электронный адрес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) — в течение 30 календарных дней с момента регистрации обращения.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2.5. Перечень нормативных актов, регулирующих предоставление муниципальной услуги: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-Конституция Российской Федерации от 12 декабря 1993 года;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-Жилищный кодекс Российской Федерации от 29 декабря 2004 года №188-ФЗ;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-Федеральный закон от 2 мая 2006 года №59-ФЗ «О порядке рассмотрения обращений граждан Российской Федерации»;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-Федеральный закон от 27 июля 2010 года №210-ФЗ «Об организации предоставления государственных и муниципальных услуг»;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-постановление Правительства РФ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-постановление Госстроя РФ от 27 сентября 2003 года №170 «Об утверждении Правил и норм технической эксплуатации жилищного фонда».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Предоставление муниципальной услуги осуществляется на основании устного или письменного запроса, направленного в Местную администрацию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Запрос должен содержать идентификационные сведения о заявителе (фамилия, имя, отчество, почтовый адрес места жительства физического лица; полное наименование, место нахождения юридического лица).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-представления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-представления документов и информации, которые находятся в распоряжении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— осуществление действий, в том числе согласований, необходимых для получения муниципальной услуги и связанных с обращением в государственные органы и </w:t>
      </w:r>
      <w:r w:rsidRPr="00D93CAE">
        <w:rPr>
          <w:sz w:val="24"/>
          <w:szCs w:val="24"/>
        </w:rPr>
        <w:lastRenderedPageBreak/>
        <w:t>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2.8.1 основания для приостановления предоставления муниципальной услуги отсутствуют;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2.8.2 основанием для отказа в предоставлении муниципальной услуги по предоставлению информации является: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— содержание заявления не позволяет установить запрашиваемую информацию;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— в заявлении не указаны фамилия, имя, отчество обратившегося, почтовый адрес или адрес электронной почты для направления ответа на заявление, либо номер телефона, по которому можно связаться с заявителем;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-запрашиваемая информация не относится к информации о порядке предоставления жилищных услуг населению, проживающему в муниципальном жилищном фонде.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2.9. Муниципальная услуга по представлению информации о порядке предоставления жилищных услуг населению, проживающему в муниципальном жилищном фонде, осуществляется бесплатно.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2.10. Максимальный срок ожидания в очереди при подаче заявки на предоставление муниципальной услуги, а также получения результата предоставления муниципальной услуги не должен превышать 15 минут.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2.12. Требования к местам предоставления муниципальной услуги. При непосредственном, личном обращении граждан прием ведется в кабинетах, оборудованных столом, стульями, персональным компьютером, содержащим все необходимые данные для оперативного предоставления услуги. Количество мест определятся исходя из фактической нагрузки и возможностей для их размещения здания.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Места приема и представления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2.13. Показатели доступности и качества муниципальной услуги: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2.13.1 показателями оценки доступности муниципальной услуги являются: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-транспортная доступность к местам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-обеспечение беспрепятственного передвижения граждан с ограниченными возможностями к помещениям, в которых предоставляется услуга;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-содействие со стороны должностных лиц учреждения, при необходимости, инвалиду при входе в объект и выходе из него;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-оборудование на прилегающих к зданию территориях мест для парковки автотранспортных средств инвалидов;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-возможность посадки в транспортное средство и высадки из него перед входом в учреждение</w:t>
      </w:r>
      <w:r w:rsidR="00CA4957">
        <w:rPr>
          <w:sz w:val="24"/>
          <w:szCs w:val="24"/>
        </w:rPr>
        <w:t xml:space="preserve">, </w:t>
      </w:r>
      <w:r w:rsidRPr="00D93CAE">
        <w:rPr>
          <w:sz w:val="24"/>
          <w:szCs w:val="24"/>
        </w:rPr>
        <w:t>с помощью персонала учреждения;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-обеспечение допуска </w:t>
      </w:r>
      <w:proofErr w:type="spellStart"/>
      <w:r w:rsidRPr="00D93CAE">
        <w:rPr>
          <w:sz w:val="24"/>
          <w:szCs w:val="24"/>
        </w:rPr>
        <w:t>сурдопереводчика</w:t>
      </w:r>
      <w:proofErr w:type="spellEnd"/>
      <w:r w:rsidRPr="00D93CAE">
        <w:rPr>
          <w:sz w:val="24"/>
          <w:szCs w:val="24"/>
        </w:rPr>
        <w:t xml:space="preserve">, </w:t>
      </w:r>
      <w:proofErr w:type="spellStart"/>
      <w:r w:rsidRPr="00D93CAE">
        <w:rPr>
          <w:sz w:val="24"/>
          <w:szCs w:val="24"/>
        </w:rPr>
        <w:t>тифлосурдопереводчика</w:t>
      </w:r>
      <w:proofErr w:type="spellEnd"/>
      <w:r w:rsidRPr="00D93CAE">
        <w:rPr>
          <w:sz w:val="24"/>
          <w:szCs w:val="24"/>
        </w:rPr>
        <w:t>, а также иного лица, владеющего жестовым языком;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-обеспечение условий доступности для инвалидов по зрению официального сайта учреждения в информационно-телекоммуникационной сети Интернет;</w:t>
      </w:r>
    </w:p>
    <w:p w:rsid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CA4957" w:rsidRPr="00D93CAE" w:rsidRDefault="00CA4957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A4957">
        <w:rPr>
          <w:sz w:val="24"/>
          <w:szCs w:val="24"/>
        </w:rPr>
        <w:lastRenderedPageBreak/>
        <w:t xml:space="preserve">-размещение информации о порядке предоставления муниципальной услуги на официальном сайте Местной администрации </w:t>
      </w:r>
      <w:proofErr w:type="spellStart"/>
      <w:r w:rsidRPr="00CA4957">
        <w:rPr>
          <w:sz w:val="24"/>
          <w:szCs w:val="24"/>
        </w:rPr>
        <w:t>с.п.Ерокко</w:t>
      </w:r>
      <w:proofErr w:type="spellEnd"/>
      <w:r w:rsidRPr="00CA4957">
        <w:rPr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(функций)»;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-возможность получения муниципальной услуги в ГБУ «МФЦ»;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-возможность получения информации о ходе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2.13.2 показателями оценки качества муниципальной услуги являются: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-количество взаимодействий с должностным лицом, ответственным за предоставление муниципальной услуги — 2 (1 — обращение за предоставлением муниципальной услуги, 1 — получение конечного результата);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-соблюдение должностным лицом, ответственным за предоставление муниципальной услуги, сроков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-соблюдение сроков ожидания в очереди при предоставлении муниципальной услуги (при подаче заявления на предоставление муниципальной услуги — менее 15 минут; при получении конечного результата — менее 15 минут);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2.14. Предоставление муниципальной услуги в ГБУ «МФЦ» осуществляется в соответствии с Федеральным законом от 27 июля 2010 года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«одного окна», в соответствии с которыми представление муниципальной услуги осуществляется после однократного обращения заявителя с соответствующим запросом, а взаимодействие с органом, представляющим муниципальную услугу, осуществляется ГБУ «МФЦ» без участия заявителя в соответствии с нормативными правовыми актами и соглашением о взаимодействии между ГБУ «МФЦ» и Местной администрации городского округа Нальчик.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Организация предоставления муниципальной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-перечень документов, необходимых для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-перечень оснований для отказа в предоставлении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-сроки оказания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-сведения о размере оплаты предоставления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размещаются формы заявлений на предоставление муниципальной услуги и обеспечивается доступ к ним для копирования. 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3.Состав, последовательность и сроки выполнения административных</w:t>
      </w:r>
      <w:r w:rsidRPr="00D93CAE">
        <w:rPr>
          <w:sz w:val="24"/>
          <w:szCs w:val="24"/>
        </w:rPr>
        <w:t xml:space="preserve"> </w:t>
      </w:r>
      <w:r w:rsidRPr="00D93CAE">
        <w:rPr>
          <w:b/>
          <w:bCs/>
          <w:sz w:val="24"/>
          <w:szCs w:val="24"/>
        </w:rPr>
        <w:t>процедур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3.1. Предоставление муниципальной услуги представлено блок-схемой (приложение №1 к настоящему административному регламенту) и включает в себя следующие административные процедуры: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-индивидуальное устное информирование;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-письменное информирование;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3.1.1 индивидуальное устное информирование: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основанием для начала административной процедуры по индивидуальному устному информированию (далее — административная процедура) является устное обращение заявителя (представителя заявителя) в Местную администрацию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по телефону или лично.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Индивидуальное устное информирование осуществляется должностным лицом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при обращении заявителей за информацией: при личном обращении (каб.2); по телефону 88663999133. Время ожидания приема заявителей при индивидуальном устном информировании не может превышать 15 минут. Индивидуальное устное информирование каждого заявителя осуществляется не более 15 минут. 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заявителю обратиться за необходимой информацией в письменной либо электронной форме (по электронной почте), либо назначить другое удобное время для устного информирования в часы приема.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3.1.2 письменное информирование: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письменное информирование включает в себя следующие административные действия (процедуры):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-прием и регистрация обращения заявителя о предоставлении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-подготовка специалистом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письменного ответа заявителю;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-направление письменного ответа заявителю по почте или на электронный адрес;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 xml:space="preserve">3.1.2.1 основанием для начала административной процедуры «Прием и регистрация обращения заявителя о предоставлении муниципальной услуги» является письменное обращение заявителя о предоставлении муниципальной услуги в Местную администрацию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(приложение №2 к настоящему административному регламенту), либо ГБУ «МФЦ», а также обращение посредством почтовой связи или в электронной форме.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Заявление регистрируется в течение 15 минут в установленном порядке путем внесения записи, которая содержит входящий номер, дату приема заявления, и передается на рассмотрение главе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. Глава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передает специалисту. Максимальный срок исполнения указанной административной процедуры — 5 дней;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3.1.2.2 основанием для начала административной процедуры «Подготовка специалистом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письменного ответа заявителю» является получение специалистом заявления для рассмотрения. Рассмотрение заявления и подготовка письменного ответа заявителю, направление его на подпись главе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осуществляется в течение 20 дней;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3.1.2.3 основанием для начала административной процедуры «Направление письменного ответа заявителю по почте или на электронный адрес» является подписанный главой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ответ на обращение заявителя.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После подписания в 5-дневный срок ответ регистрируется и направляется по почте, или на электронный адрес, в случае указания заявителем электронного адреса для направления ответа, либо по желанию заявителя может быть выдан ему лично (или уполномоченному им надлежащим образом представителю) непосредственно в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либо ГБУ «МФЦ».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4.Формы контроля за предоставлением муниципальной услуги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4.1.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4.2. Проверки могут быть плановые и внеплановые. Проверка может осуществляется на основании жалоб заявителей.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4.3. Сотрудник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уполномоченный принимать документы, несет персональную ответственность за соблюдение сроков и порядка приема документов, правильность внесения записи в систему электронного документооборота.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4.4. Сотрудник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уполномоченный предоставлять информацию,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4.5. Персональная ответственность сотрудников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РФ.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4.6. Контроль за предоставлением муниципальной услуги со стороны юридических лиц не предусмотрен. 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b/>
          <w:bCs/>
          <w:sz w:val="24"/>
          <w:szCs w:val="24"/>
        </w:rPr>
        <w:t>5.Досудебный (внесудебный) порядок обжалования решений и действий</w:t>
      </w:r>
      <w:r w:rsidRPr="00D93CAE">
        <w:rPr>
          <w:sz w:val="24"/>
          <w:szCs w:val="24"/>
        </w:rPr>
        <w:t xml:space="preserve"> </w:t>
      </w:r>
      <w:r w:rsidRPr="00D93CAE">
        <w:rPr>
          <w:b/>
          <w:bCs/>
          <w:sz w:val="24"/>
          <w:szCs w:val="24"/>
        </w:rPr>
        <w:t>(бездействия) структурного подразделения, предоставляющего муниципальную услугу, а также их должностных лиц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5.1. Заявитель имеет право на обжалование действий (бездействий) и решений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и ответственного должностного лица при предоставлении муниципальной услуги в досудебном и судебном порядке.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5.2. Предметом жалобы являются решения или действия (бездействия)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 xml:space="preserve"> и ответственного должностного лица при предоставлении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5.3.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5.4. Заявитель имеет право обратиться с жалобой лично, либо через представителя или направить письменно или в электронном виде обращение Главе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5.4.1 заявитель имеет право направить жалобу по почте, через ГБУ «МФЦ», с использованием информационно-телекоммуникационной сети Интернет, официального сайта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(функций)», а также может обратиться с жалобой лично.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 Порядок подачи и рассмотрения жалобы: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5.5.1 основанием для начала процедуры досудебного обжалования является регистрация жалобы;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5.5.2 жалоба должна содержать: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-фамилию, имя, отчество (последнее — при наличии), сведения о месте жительства заявителя — физического лица,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-доводы,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5.5.3 заявитель может обратиться с жалобой также в случаях: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-нарушения срока регистрации запроса заявителя о предоставлении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-нарушения срока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-отказа в предоставлении муниципальной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актами, а также настоящим регламентом;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Жалоба в письменной форме может быть также направлена по почте;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5.5.7 прием жалоб осуществляется в соответствии с режимом работы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указанном в пункте 1.3.1;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5.5.8 в электронном виде жалоба может быть подана заявителем посредством информационно-телекоммуникационной сети Интернет, федеральной государственной информационной, системы «Единый портал государственных и муниципальных услуг (функций)», а также официального сайта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5.5.9 при подаче жалобы в электронном виде документ, указанный в пункте 5.5.5,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5.5.10 жалобы рассматриваются комиссией по рассмотрению жалоб на решения и действия (бездействия) Местной администрации </w:t>
      </w:r>
      <w:proofErr w:type="spellStart"/>
      <w:r w:rsidRPr="00D93CAE">
        <w:rPr>
          <w:sz w:val="24"/>
          <w:szCs w:val="24"/>
        </w:rPr>
        <w:t>с.п.Ерокко</w:t>
      </w:r>
      <w:proofErr w:type="spellEnd"/>
      <w:r w:rsidRPr="00D93CAE">
        <w:rPr>
          <w:sz w:val="24"/>
          <w:szCs w:val="24"/>
        </w:rPr>
        <w:t>, ее должностных лиц, муниципальных служащих при предоставлении муниципальных (государственных) услуг.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Решения, принятые комиссией, оформляются протоколом и носят рекомендательный характер для принятия решения по результатам рассмотрения жалобы;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5.5.10.1 по результатам рассмотрения жалобы принимается одно из следующих решений: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 xml:space="preserve">1) удовлетворить жалобу, в том числе в форме отмены принятого решения, </w:t>
      </w:r>
      <w:proofErr w:type="gramStart"/>
      <w:r w:rsidRPr="00D93CAE">
        <w:rPr>
          <w:sz w:val="24"/>
          <w:szCs w:val="24"/>
        </w:rPr>
        <w:t>исправления</w:t>
      </w:r>
      <w:proofErr w:type="gramEnd"/>
      <w:r w:rsidRPr="00D93CAE">
        <w:rPr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а также в иных формах;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2) отказать в удовлетворении жалобы;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5.5.11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 в соответствии с требованиями ч.9 ст.11.2 Федерального закона от 27 июля 2010 года «Об организации предоставления государственных и муниципальных услуг» № 210-ФЗ.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5.6. Срок рассмотрения жалобы не должен превышать 15 рабочих дней со дня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5 рабочих дней со дня ее регистрации.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5.7. Уполномоченный на рассмотрение жалобы орган отказывает в удовлетворении жалобы в следующих случаях: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5.8. Уполномоченный на рассмотрение жалобы орган вправе оставить жалобу без ответа в следующих случаях: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lastRenderedPageBreak/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5.9. Заявитель имеет право на получение информации и документов, необходимых ему для обоснования и рассмотрения жалобы.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5.10. Оснований для приостановления рассмотрения жалобы не установлено.</w:t>
      </w:r>
    </w:p>
    <w:p w:rsidR="00D93CAE" w:rsidRPr="00D93CAE" w:rsidRDefault="00D93CAE" w:rsidP="00D93CAE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93CAE">
        <w:rPr>
          <w:sz w:val="24"/>
          <w:szCs w:val="24"/>
        </w:rPr>
        <w:t>5.11.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lastRenderedPageBreak/>
        <w:t>Приложение №1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t>к административному регламенту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color w:val="000000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t>по предоставлению муниципальных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color w:val="000000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t>услуг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«Предоставление информации о порядке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предоставления жилищных услуг населению,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проживающему в муниципальном жилищном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фонде»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b/>
          <w:color w:val="000000"/>
          <w:sz w:val="28"/>
          <w:szCs w:val="28"/>
          <w:lang w:eastAsia="en-US"/>
        </w:rPr>
        <w:t>Блок-схема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93CAE">
        <w:rPr>
          <w:rFonts w:eastAsiaTheme="minorHAnsi"/>
          <w:b/>
          <w:color w:val="000000"/>
          <w:sz w:val="28"/>
          <w:szCs w:val="28"/>
          <w:lang w:eastAsia="en-US"/>
        </w:rPr>
        <w:t>предоставления муниципальной услуги</w:t>
      </w:r>
      <w:r w:rsidRPr="00D93C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b/>
          <w:color w:val="000000"/>
          <w:sz w:val="28"/>
          <w:szCs w:val="28"/>
          <w:lang w:eastAsia="en-US"/>
        </w:rPr>
        <w:t>«Предоставление информации о порядке предоставления жилищных услуг</w:t>
      </w:r>
      <w:r w:rsidRPr="00D93CA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93CAE">
        <w:rPr>
          <w:rFonts w:eastAsiaTheme="minorHAnsi"/>
          <w:b/>
          <w:color w:val="000000"/>
          <w:sz w:val="28"/>
          <w:szCs w:val="28"/>
          <w:lang w:eastAsia="en-US"/>
        </w:rPr>
        <w:t>населению, проживающему в муниципальном жилищном фонде»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783CF" wp14:editId="43E840D7">
                <wp:simplePos x="0" y="0"/>
                <wp:positionH relativeFrom="column">
                  <wp:posOffset>139065</wp:posOffset>
                </wp:positionH>
                <wp:positionV relativeFrom="paragraph">
                  <wp:posOffset>191770</wp:posOffset>
                </wp:positionV>
                <wp:extent cx="5934075" cy="533400"/>
                <wp:effectExtent l="5715" t="10795" r="13335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E" w:rsidRPr="00BD6201" w:rsidRDefault="00D93CAE" w:rsidP="00D93CA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Предоставление информации о порядке предоставления жилищных услуг населению, проживающему в муниципальном жилищном фонде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783CF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10.95pt;margin-top:15.1pt;width:46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">
                <v:textbox>
                  <w:txbxContent>
                    <w:p w:rsidR="00D93CAE" w:rsidRPr="00BD6201" w:rsidRDefault="00D93CAE" w:rsidP="00D93CA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Предоставление информации о порядке предоставления жилищных услуг населению, проживающему в муниципальном жилищном фонде</w:t>
                      </w:r>
                    </w:p>
                  </w:txbxContent>
                </v:textbox>
              </v:shape>
            </w:pict>
          </mc:Fallback>
        </mc:AlternateContent>
      </w: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C4B21" wp14:editId="32AB055C">
                <wp:simplePos x="0" y="0"/>
                <wp:positionH relativeFrom="column">
                  <wp:posOffset>1186815</wp:posOffset>
                </wp:positionH>
                <wp:positionV relativeFrom="paragraph">
                  <wp:posOffset>725170</wp:posOffset>
                </wp:positionV>
                <wp:extent cx="0" cy="299720"/>
                <wp:effectExtent l="53340" t="10795" r="6096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4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3.45pt;margin-top:57.1pt;width:0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3CYQIAAHc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96220" wp14:editId="2B365F4F">
                <wp:simplePos x="0" y="0"/>
                <wp:positionH relativeFrom="column">
                  <wp:posOffset>4863465</wp:posOffset>
                </wp:positionH>
                <wp:positionV relativeFrom="paragraph">
                  <wp:posOffset>725170</wp:posOffset>
                </wp:positionV>
                <wp:extent cx="0" cy="299720"/>
                <wp:effectExtent l="53340" t="10795" r="6096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261C" id="Прямая со стрелкой 9" o:spid="_x0000_s1026" type="#_x0000_t32" style="position:absolute;margin-left:382.95pt;margin-top:57.1pt;width:0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pHYAIAAHUEAAAOAAAAZHJzL2Uyb0RvYy54bWysVM1uEzEQviPxDpbv6WZD2iarbiq0m3Ap&#10;UKnlARzbm7Xw2pbtZhMhpMIL9BF4BS4c+FGfYfNGjJ0fWrggRA7O2J755puZz3t2vmokWnLrhFY5&#10;To/6GHFFNRNqkeM317PeCCPniWJEasVzvOYOn0+ePjlrTcYHutaScYsARLmsNTmuvTdZkjha84a4&#10;I224gstK24Z42NpFwixpAb2RyaDfP0l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332F0" wp14:editId="0FF607D8">
                <wp:simplePos x="0" y="0"/>
                <wp:positionH relativeFrom="column">
                  <wp:posOffset>139065</wp:posOffset>
                </wp:positionH>
                <wp:positionV relativeFrom="paragraph">
                  <wp:posOffset>1024890</wp:posOffset>
                </wp:positionV>
                <wp:extent cx="2209800" cy="1000125"/>
                <wp:effectExtent l="5715" t="5715" r="13335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Индивидуальное устное</w:t>
                            </w:r>
                          </w:p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информирование</w:t>
                            </w:r>
                          </w:p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  <w:p w:rsidR="00D93CAE" w:rsidRDefault="00D93CAE" w:rsidP="00D93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лично или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32F0" id="Надпись 8" o:spid="_x0000_s1027" type="#_x0000_t202" style="position:absolute;margin-left:10.95pt;margin-top:80.7pt;width:174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">
                <v:textbox>
                  <w:txbxContent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b/>
                          <w:color w:val="000000"/>
                          <w:sz w:val="28"/>
                          <w:szCs w:val="28"/>
                        </w:rPr>
                        <w:t>Индивидуальное устное</w:t>
                      </w:r>
                    </w:p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6201">
                        <w:rPr>
                          <w:b/>
                          <w:color w:val="000000"/>
                          <w:sz w:val="28"/>
                          <w:szCs w:val="28"/>
                        </w:rPr>
                        <w:t>информирование</w:t>
                      </w:r>
                    </w:p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Обращение заявителя</w:t>
                      </w:r>
                    </w:p>
                    <w:p w:rsidR="00D93CAE" w:rsidRDefault="00D93CAE" w:rsidP="00D93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лично или по телефону</w:t>
                      </w:r>
                    </w:p>
                  </w:txbxContent>
                </v:textbox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79719" wp14:editId="0E8C8BAD">
                <wp:simplePos x="0" y="0"/>
                <wp:positionH relativeFrom="column">
                  <wp:posOffset>2948940</wp:posOffset>
                </wp:positionH>
                <wp:positionV relativeFrom="paragraph">
                  <wp:posOffset>60324</wp:posOffset>
                </wp:positionV>
                <wp:extent cx="3124200" cy="1362075"/>
                <wp:effectExtent l="0" t="0" r="19050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Письменное информирование</w:t>
                            </w:r>
                          </w:p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Обращение заявителя в письменной</w:t>
                            </w:r>
                          </w:p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форме лично</w:t>
                            </w:r>
                            <w:r w:rsidRPr="00BD620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либо направление</w:t>
                            </w:r>
                          </w:p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заявления посредством почтовой</w:t>
                            </w:r>
                          </w:p>
                          <w:p w:rsidR="00D93CAE" w:rsidRDefault="00D93CAE" w:rsidP="00D93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9719" id="Надпись 7" o:spid="_x0000_s1028" type="#_x0000_t202" style="position:absolute;margin-left:232.2pt;margin-top:4.75pt;width:246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">
                <v:textbox>
                  <w:txbxContent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6201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Письменное информирование</w:t>
                      </w:r>
                    </w:p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Обращение заявителя в письменной</w:t>
                      </w:r>
                    </w:p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форме лично</w:t>
                      </w:r>
                      <w:r w:rsidRPr="00BD6201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либо направление</w:t>
                      </w:r>
                    </w:p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заявления посредством почтовой</w:t>
                      </w:r>
                    </w:p>
                    <w:p w:rsidR="00D93CAE" w:rsidRDefault="00D93CAE" w:rsidP="00D93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72D69" wp14:editId="19F5EC83">
                <wp:simplePos x="0" y="0"/>
                <wp:positionH relativeFrom="column">
                  <wp:posOffset>4853940</wp:posOffset>
                </wp:positionH>
                <wp:positionV relativeFrom="paragraph">
                  <wp:posOffset>7620</wp:posOffset>
                </wp:positionV>
                <wp:extent cx="0" cy="390525"/>
                <wp:effectExtent l="53340" t="5715" r="60960" b="228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6E9AB" id="Прямая со стрелкой 6" o:spid="_x0000_s1026" type="#_x0000_t32" style="position:absolute;margin-left:382.2pt;margin-top:.6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8lXQ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">
                <v:stroke endarrow="block"/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F2F7D" wp14:editId="4C4D9657">
                <wp:simplePos x="0" y="0"/>
                <wp:positionH relativeFrom="column">
                  <wp:posOffset>3082290</wp:posOffset>
                </wp:positionH>
                <wp:positionV relativeFrom="paragraph">
                  <wp:posOffset>133985</wp:posOffset>
                </wp:positionV>
                <wp:extent cx="3028950" cy="866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E" w:rsidRDefault="00D93CAE" w:rsidP="00D93CA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Прием и регистрация обращения </w:t>
                            </w:r>
                          </w:p>
                          <w:p w:rsidR="00D93CAE" w:rsidRPr="00BD6201" w:rsidRDefault="00D93CAE" w:rsidP="00D93CA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заявителя о предоставлении</w:t>
                            </w:r>
                          </w:p>
                          <w:p w:rsidR="00D93CAE" w:rsidRPr="00BD6201" w:rsidRDefault="00D93CAE" w:rsidP="00D93C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2F7D" id="Надпись 5" o:spid="_x0000_s1029" type="#_x0000_t202" style="position:absolute;margin-left:242.7pt;margin-top:10.55pt;width:238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">
                <v:textbox>
                  <w:txbxContent>
                    <w:p w:rsidR="00D93CAE" w:rsidRDefault="00D93CAE" w:rsidP="00D93CA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 xml:space="preserve">Прием и регистрация обращения </w:t>
                      </w:r>
                    </w:p>
                    <w:p w:rsidR="00D93CAE" w:rsidRPr="00BD6201" w:rsidRDefault="00D93CAE" w:rsidP="00D93CA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заявителя о предоставлении</w:t>
                      </w:r>
                    </w:p>
                    <w:p w:rsidR="00D93CAE" w:rsidRPr="00BD6201" w:rsidRDefault="00D93CAE" w:rsidP="00D93C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D6FD4" wp14:editId="68080B41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0" cy="390525"/>
                <wp:effectExtent l="53340" t="5715" r="6096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C5E5" id="Прямая со стрелкой 4" o:spid="_x0000_s1026" type="#_x0000_t32" style="position:absolute;margin-left:381.45pt;margin-top:1.1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">
                <v:stroke endarrow="block"/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A464" wp14:editId="224359C3">
                <wp:simplePos x="0" y="0"/>
                <wp:positionH relativeFrom="column">
                  <wp:posOffset>2034540</wp:posOffset>
                </wp:positionH>
                <wp:positionV relativeFrom="paragraph">
                  <wp:posOffset>215265</wp:posOffset>
                </wp:positionV>
                <wp:extent cx="4181475" cy="742950"/>
                <wp:effectExtent l="5715" t="5715" r="13335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E" w:rsidRPr="00BD6201" w:rsidRDefault="00D93CAE" w:rsidP="00D93CA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Подготовк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а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специалистом </w:t>
                            </w: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Местной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D93CAE" w:rsidRPr="00BD6201" w:rsidRDefault="00D93CAE" w:rsidP="00D93CAE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с.п.Ерокко</w:t>
                            </w:r>
                            <w:proofErr w:type="spellEnd"/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письменного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A464" id="Надпись 3" o:spid="_x0000_s1030" type="#_x0000_t202" style="position:absolute;margin-left:160.2pt;margin-top:16.95pt;width:329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">
                <v:textbox>
                  <w:txbxContent>
                    <w:p w:rsidR="00D93CAE" w:rsidRPr="00BD6201" w:rsidRDefault="00D93CAE" w:rsidP="00D93CA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Подготовк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а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специалистом </w:t>
                      </w: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 xml:space="preserve"> Местной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D93CAE" w:rsidRPr="00BD6201" w:rsidRDefault="00D93CAE" w:rsidP="00D93CAE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с.п.Ерокко</w:t>
                      </w:r>
                      <w:proofErr w:type="spellEnd"/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 xml:space="preserve"> письменного ответа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7419E" wp14:editId="38FD1195">
                <wp:simplePos x="0" y="0"/>
                <wp:positionH relativeFrom="column">
                  <wp:posOffset>4863465</wp:posOffset>
                </wp:positionH>
                <wp:positionV relativeFrom="paragraph">
                  <wp:posOffset>171450</wp:posOffset>
                </wp:positionV>
                <wp:extent cx="0" cy="390525"/>
                <wp:effectExtent l="53340" t="5715" r="60960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4918" id="Прямая со стрелкой 2" o:spid="_x0000_s1026" type="#_x0000_t32" style="position:absolute;margin-left:382.95pt;margin-top:13.5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93CAE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84A08" wp14:editId="705D0AFE">
                <wp:simplePos x="0" y="0"/>
                <wp:positionH relativeFrom="column">
                  <wp:posOffset>1929765</wp:posOffset>
                </wp:positionH>
                <wp:positionV relativeFrom="paragraph">
                  <wp:posOffset>12700</wp:posOffset>
                </wp:positionV>
                <wp:extent cx="4305300" cy="100965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E" w:rsidRPr="00BD6201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Направление ответа заявителю по почте или на</w:t>
                            </w:r>
                          </w:p>
                          <w:p w:rsidR="00D93CAE" w:rsidRDefault="00D93CAE" w:rsidP="00D93CAE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электронный</w:t>
                            </w:r>
                            <w:r w:rsidRPr="00BD62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адрес, в случае указания заявителем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электронного адреса для</w:t>
                            </w:r>
                            <w:r w:rsidRPr="00BD62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201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направления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4A08" id="Надпись 12" o:spid="_x0000_s1031" type="#_x0000_t202" style="position:absolute;margin-left:151.95pt;margin-top:1pt;width:339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">
                <v:textbox>
                  <w:txbxContent>
                    <w:p w:rsidR="00D93CAE" w:rsidRPr="00BD6201" w:rsidRDefault="00D93CAE" w:rsidP="00D93CAE">
                      <w:pPr>
                        <w:shd w:val="clear" w:color="auto" w:fill="FFFFFF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Направление ответа заявителю по почте или на</w:t>
                      </w:r>
                    </w:p>
                    <w:p w:rsidR="00D93CAE" w:rsidRDefault="00D93CAE" w:rsidP="00D93CAE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электронный</w:t>
                      </w:r>
                      <w:r w:rsidRPr="00BD62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адрес, в случае указания заявителем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электронного адреса для</w:t>
                      </w:r>
                      <w:r w:rsidRPr="00BD62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6201">
                        <w:rPr>
                          <w:color w:val="000000"/>
                          <w:sz w:val="28"/>
                          <w:szCs w:val="28"/>
                        </w:rPr>
                        <w:t>направления ответа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asciiTheme="minorHAnsi" w:eastAsiaTheme="minorHAnsi" w:hAnsiTheme="minorHAnsi" w:cstheme="minorBidi"/>
          <w:color w:val="000000"/>
          <w:sz w:val="22"/>
          <w:szCs w:val="28"/>
          <w:lang w:eastAsia="en-US"/>
        </w:rPr>
      </w:pP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color w:val="000000"/>
          <w:sz w:val="22"/>
          <w:szCs w:val="28"/>
          <w:lang w:eastAsia="en-US"/>
        </w:rPr>
      </w:pP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lastRenderedPageBreak/>
        <w:t>Приложение №2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t>к административному регламенту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color w:val="000000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t>по предоставлению муниципальных</w:t>
      </w:r>
    </w:p>
    <w:p w:rsidR="00D93CAE" w:rsidRPr="00D93CAE" w:rsidRDefault="00D93CAE" w:rsidP="00D93CAE">
      <w:pPr>
        <w:shd w:val="clear" w:color="auto" w:fill="FFFFFF"/>
        <w:overflowPunct/>
        <w:spacing w:after="160" w:line="259" w:lineRule="auto"/>
        <w:ind w:left="4536"/>
        <w:jc w:val="center"/>
        <w:rPr>
          <w:rFonts w:eastAsiaTheme="minorHAnsi"/>
          <w:color w:val="000000"/>
          <w:sz w:val="22"/>
          <w:szCs w:val="28"/>
          <w:lang w:eastAsia="en-US"/>
        </w:rPr>
      </w:pPr>
      <w:r w:rsidRPr="00D93CAE">
        <w:rPr>
          <w:rFonts w:eastAsiaTheme="minorHAnsi"/>
          <w:color w:val="000000"/>
          <w:sz w:val="22"/>
          <w:szCs w:val="28"/>
          <w:lang w:eastAsia="en-US"/>
        </w:rPr>
        <w:t>услуг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«Предоставление информации о порядке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предоставления жилищных услуг населению,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проживающему в муниципальном жилищном</w:t>
      </w:r>
      <w:r w:rsidRPr="00D93CAE">
        <w:rPr>
          <w:rFonts w:eastAsiaTheme="minorHAnsi"/>
          <w:sz w:val="22"/>
          <w:szCs w:val="28"/>
          <w:lang w:eastAsia="en-US"/>
        </w:rPr>
        <w:t xml:space="preserve"> </w:t>
      </w:r>
      <w:r w:rsidRPr="00D93CAE">
        <w:rPr>
          <w:rFonts w:eastAsiaTheme="minorHAnsi"/>
          <w:color w:val="000000"/>
          <w:sz w:val="22"/>
          <w:szCs w:val="28"/>
          <w:lang w:eastAsia="en-US"/>
        </w:rPr>
        <w:t>фонде»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 xml:space="preserve">Главе Местной администрации </w:t>
      </w:r>
      <w:proofErr w:type="spellStart"/>
      <w:r w:rsidRPr="00D93CAE">
        <w:rPr>
          <w:rFonts w:eastAsiaTheme="minorHAnsi"/>
          <w:color w:val="000000"/>
          <w:sz w:val="28"/>
          <w:szCs w:val="28"/>
          <w:lang w:eastAsia="en-US"/>
        </w:rPr>
        <w:t>с.п.Ерокко</w:t>
      </w:r>
      <w:proofErr w:type="spellEnd"/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>от______________________________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>_______________________________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93CAE">
        <w:rPr>
          <w:rFonts w:eastAsiaTheme="minorHAnsi"/>
          <w:color w:val="000000"/>
          <w:sz w:val="28"/>
          <w:szCs w:val="28"/>
          <w:lang w:eastAsia="en-US"/>
        </w:rPr>
        <w:t>адрес:_</w:t>
      </w:r>
      <w:proofErr w:type="gramEnd"/>
      <w:r w:rsidRPr="00D93CAE">
        <w:rPr>
          <w:rFonts w:eastAsiaTheme="minorHAnsi"/>
          <w:color w:val="000000"/>
          <w:sz w:val="28"/>
          <w:szCs w:val="28"/>
          <w:lang w:eastAsia="en-US"/>
        </w:rPr>
        <w:t>__________________________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>________________________________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>тел.:____________________________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>ЗАЯВЛЕНИЕ</w:t>
      </w:r>
    </w:p>
    <w:p w:rsidR="00D93CAE" w:rsidRPr="00D93CAE" w:rsidRDefault="00D93CAE" w:rsidP="00D93CAE">
      <w:pPr>
        <w:tabs>
          <w:tab w:val="left" w:pos="1845"/>
        </w:tabs>
        <w:overflowPunct/>
        <w:autoSpaceDE/>
        <w:autoSpaceDN/>
        <w:adjustRightInd/>
        <w:spacing w:after="160" w:line="259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ab/>
        <w:t>Прошу 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93CAE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«__» ________20__г.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D93CAE">
        <w:rPr>
          <w:rFonts w:eastAsiaTheme="minorHAnsi"/>
          <w:sz w:val="28"/>
          <w:szCs w:val="28"/>
          <w:lang w:eastAsia="en-US"/>
        </w:rPr>
        <w:t>/____________________/ ________________</w:t>
      </w:r>
    </w:p>
    <w:p w:rsidR="00D93CAE" w:rsidRPr="00D93CAE" w:rsidRDefault="00D93CAE" w:rsidP="00D93CAE">
      <w:pPr>
        <w:tabs>
          <w:tab w:val="left" w:pos="0"/>
        </w:tabs>
        <w:overflowPunct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D93CAE">
        <w:rPr>
          <w:rFonts w:eastAsiaTheme="minorHAnsi"/>
          <w:sz w:val="22"/>
          <w:szCs w:val="22"/>
          <w:lang w:eastAsia="en-US"/>
        </w:rPr>
        <w:t xml:space="preserve"> (дата заявления) (подпись заявителя) (расшифровка подписи)</w:t>
      </w:r>
    </w:p>
    <w:p w:rsidR="00D93CAE" w:rsidRPr="00D93CAE" w:rsidRDefault="00D93CAE" w:rsidP="00D93CAE">
      <w:pPr>
        <w:overflowPunct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93CAE" w:rsidRDefault="00D93CAE"/>
    <w:sectPr w:rsidR="00D9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E"/>
    <w:rsid w:val="003F51C1"/>
    <w:rsid w:val="00C32275"/>
    <w:rsid w:val="00CA4957"/>
    <w:rsid w:val="00D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3D7D6FC-D3B0-4A77-BABA-16DCE78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kko@k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4651</Words>
  <Characters>26515</Characters>
  <Application>Microsoft Office Word</Application>
  <DocSecurity>0</DocSecurity>
  <Lines>220</Lines>
  <Paragraphs>62</Paragraphs>
  <ScaleCrop>false</ScaleCrop>
  <Company/>
  <LinksUpToDate>false</LinksUpToDate>
  <CharactersWithSpaces>31104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dcterms:created xsi:type="dcterms:W3CDTF">2018-03-22T06:58:00Z</dcterms:created>
  <dcterms:modified xsi:type="dcterms:W3CDTF">2018-05-29T12:11:00Z</dcterms:modified>
</cp:coreProperties>
</file>